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附件1 </w:t>
      </w:r>
      <w:r>
        <w:rPr>
          <w:rFonts w:hint="eastAsia" w:ascii="仿宋_GB2312" w:hAnsi="Times New Romans" w:eastAsia="仿宋_GB2312"/>
          <w:b/>
          <w:sz w:val="32"/>
          <w:szCs w:val="32"/>
        </w:rPr>
        <w:t xml:space="preserve">            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 xml:space="preserve">  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济宁市信息技术与课堂教学融合公开课推荐名  额  分  配  表</w:t>
      </w:r>
    </w:p>
    <w:tbl>
      <w:tblPr>
        <w:tblStyle w:val="2"/>
        <w:tblpPr w:leftFromText="180" w:rightFromText="180" w:vertAnchor="text" w:horzAnchor="page" w:tblpXSpec="center" w:tblpY="128"/>
        <w:tblOverlap w:val="never"/>
        <w:tblW w:w="640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5"/>
        <w:gridCol w:w="264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县市区（市直学校）</w:t>
            </w:r>
          </w:p>
        </w:tc>
        <w:tc>
          <w:tcPr>
            <w:tcW w:w="26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节数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任城区</w:t>
            </w:r>
          </w:p>
        </w:tc>
        <w:tc>
          <w:tcPr>
            <w:tcW w:w="26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兖州区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曲阜市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泗水县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邹城市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微山县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鱼台县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金乡县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嘉祥县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汶上县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梁山县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高新区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经开区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太白湖区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济宁市第一中学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济宁市育才中学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济宁学院附高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济宁学院附中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济宁市第三中学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济宁市第四中学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济宁学院附属小学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济宁学院第二附属小学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济宁乔羽小学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济宁职业一中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济宁教育学院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济宁高级职业学校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济宁特殊教育学校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37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济宁市机关幼儿园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</w:tbl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560" w:lineRule="exact"/>
        <w:jc w:val="center"/>
        <w:rPr>
          <w:rFonts w:hint="eastAsia" w:ascii="仿宋_GB2312" w:hAnsi="Times New Romans" w:eastAsia="仿宋_GB2312"/>
          <w:b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黑体" w:hAnsi="仿宋" w:eastAsia="黑体"/>
          <w:b/>
          <w:color w:val="000000"/>
          <w:kern w:val="0"/>
          <w:sz w:val="32"/>
          <w:szCs w:val="32"/>
        </w:rPr>
      </w:pPr>
    </w:p>
    <w:p>
      <w:pPr>
        <w:spacing w:line="560" w:lineRule="exact"/>
        <w:ind w:right="641"/>
        <w:jc w:val="center"/>
        <w:rPr>
          <w:rFonts w:hint="eastAsia" w:ascii="仿宋_GB2312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right="641"/>
        <w:jc w:val="center"/>
        <w:rPr>
          <w:rFonts w:hint="eastAsia" w:ascii="仿宋_GB2312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right="641"/>
        <w:jc w:val="center"/>
        <w:rPr>
          <w:rFonts w:hint="eastAsia" w:ascii="仿宋_GB2312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right="641"/>
        <w:jc w:val="center"/>
        <w:rPr>
          <w:rFonts w:hint="eastAsia" w:ascii="仿宋_GB2312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right="641"/>
        <w:jc w:val="center"/>
        <w:rPr>
          <w:rFonts w:hint="eastAsia" w:ascii="仿宋_GB2312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right="641"/>
        <w:jc w:val="center"/>
        <w:rPr>
          <w:rFonts w:hint="eastAsia" w:ascii="仿宋_GB2312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right="641"/>
        <w:jc w:val="center"/>
        <w:rPr>
          <w:rFonts w:hint="eastAsia" w:ascii="仿宋_GB2312" w:eastAsia="仿宋_GB2312"/>
          <w:b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689" w:bottom="1440" w:left="1689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02D94"/>
    <w:rsid w:val="15402D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2019-03-29T01:02:00Z</dcterms:created>
  <dc:creator>江湖人KK</dc:creator>
  <cp:lastModifiedBy>江湖人KK</cp:lastModifiedBy>
  <dcterms:modified xsi:type="dcterms:W3CDTF">2019-03-29T01:02:35Z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