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5D9986" w14:textId="77777777" w:rsidR="00B649FB" w:rsidRPr="002D6FC0" w:rsidRDefault="00B649FB" w:rsidP="00B649FB">
      <w:pPr>
        <w:adjustRightInd w:val="0"/>
        <w:snapToGrid w:val="0"/>
        <w:spacing w:line="580" w:lineRule="exact"/>
        <w:rPr>
          <w:rFonts w:ascii="黑体" w:eastAsia="黑体" w:hAnsi="黑体" w:cs="黑体"/>
          <w:sz w:val="32"/>
          <w:szCs w:val="32"/>
        </w:rPr>
      </w:pPr>
      <w:r w:rsidRPr="002D6FC0">
        <w:rPr>
          <w:rFonts w:ascii="黑体" w:eastAsia="黑体" w:hAnsi="黑体" w:cs="黑体" w:hint="eastAsia"/>
          <w:sz w:val="32"/>
          <w:szCs w:val="32"/>
        </w:rPr>
        <w:t>附件2</w:t>
      </w:r>
    </w:p>
    <w:p w14:paraId="53D785C4" w14:textId="77777777" w:rsidR="00B649FB" w:rsidRDefault="00B649FB" w:rsidP="00B649FB">
      <w:pPr>
        <w:adjustRightInd w:val="0"/>
        <w:snapToGrid w:val="0"/>
        <w:spacing w:line="580" w:lineRule="exact"/>
        <w:jc w:val="center"/>
        <w:rPr>
          <w:rFonts w:ascii="方正小标宋简体" w:eastAsia="方正小标宋简体" w:hAnsi="方正小标宋简体" w:cs="方正小标宋简体"/>
          <w:sz w:val="44"/>
          <w:szCs w:val="44"/>
        </w:rPr>
      </w:pPr>
    </w:p>
    <w:p w14:paraId="0E33931D" w14:textId="77777777" w:rsidR="00B649FB" w:rsidRPr="002D6FC0" w:rsidRDefault="00B649FB" w:rsidP="00B649FB">
      <w:pPr>
        <w:adjustRightInd w:val="0"/>
        <w:snapToGrid w:val="0"/>
        <w:spacing w:line="580" w:lineRule="exact"/>
        <w:jc w:val="center"/>
        <w:rPr>
          <w:rFonts w:ascii="方正小标宋简体" w:eastAsia="方正小标宋简体" w:hAnsi="方正小标宋简体" w:cs="方正小标宋简体"/>
          <w:sz w:val="44"/>
          <w:szCs w:val="44"/>
        </w:rPr>
      </w:pPr>
      <w:r w:rsidRPr="002D6FC0">
        <w:rPr>
          <w:rFonts w:ascii="方正小标宋简体" w:eastAsia="方正小标宋简体" w:hAnsi="方正小标宋简体" w:cs="方正小标宋简体" w:hint="eastAsia"/>
          <w:sz w:val="44"/>
          <w:szCs w:val="44"/>
        </w:rPr>
        <w:t>港澳台居民教师资格面试报考说明</w:t>
      </w:r>
    </w:p>
    <w:p w14:paraId="6B9F6A04" w14:textId="77777777" w:rsidR="00B649FB" w:rsidRPr="002D6FC0" w:rsidRDefault="00B649FB" w:rsidP="00B649FB">
      <w:pPr>
        <w:adjustRightInd w:val="0"/>
        <w:snapToGrid w:val="0"/>
        <w:spacing w:line="580" w:lineRule="exact"/>
        <w:ind w:firstLineChars="200" w:firstLine="640"/>
        <w:rPr>
          <w:rFonts w:ascii="仿宋_GB2312" w:eastAsia="仿宋_GB2312" w:hAnsi="仿宋_GB2312" w:cs="仿宋_GB2312"/>
          <w:sz w:val="32"/>
          <w:szCs w:val="32"/>
        </w:rPr>
      </w:pPr>
    </w:p>
    <w:p w14:paraId="5DB31B48" w14:textId="4B0A5B44" w:rsidR="00B649FB" w:rsidRPr="002D6FC0" w:rsidRDefault="00B649FB" w:rsidP="00B649FB">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根据《教育部办公厅 中共中央台湾工作办公室秘书局 国务院港澳事务办公室秘书行政司关于港澳台居民在内地（大陆）申请中小学教师资格有关问题的通知》（教师厅〔2019〕1号）规定，符合条件的港澳台居民可在</w:t>
      </w:r>
      <w:r w:rsidR="003E1A76">
        <w:rPr>
          <w:rFonts w:ascii="仿宋_GB2312" w:eastAsia="仿宋_GB2312" w:hAnsi="仿宋_GB2312" w:cs="仿宋_GB2312" w:hint="eastAsia"/>
          <w:sz w:val="32"/>
          <w:szCs w:val="32"/>
        </w:rPr>
        <w:t>济宁市</w:t>
      </w:r>
      <w:r w:rsidRPr="002D6FC0">
        <w:rPr>
          <w:rFonts w:ascii="仿宋_GB2312" w:eastAsia="仿宋_GB2312" w:hAnsi="仿宋_GB2312" w:cs="仿宋_GB2312" w:hint="eastAsia"/>
          <w:sz w:val="32"/>
          <w:szCs w:val="32"/>
        </w:rPr>
        <w:t>申请参加中小学教师资格面试，报考条件及要求如下：</w:t>
      </w:r>
    </w:p>
    <w:p w14:paraId="3B2A6E80" w14:textId="77777777" w:rsidR="00B649FB" w:rsidRPr="002D6FC0" w:rsidRDefault="00B649FB" w:rsidP="00B649FB">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一、遵守《中华人民共和国宪法》和法律，拥护中国共产党领导，坚持社会主义办学方向，贯彻党的教育方针；无犯罪记录，思想品德良好。</w:t>
      </w:r>
    </w:p>
    <w:p w14:paraId="65DDFA11" w14:textId="374DF96C" w:rsidR="00B649FB" w:rsidRPr="002D6FC0" w:rsidRDefault="00B649FB" w:rsidP="00B649FB">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二、未达到法定退休年龄，在我</w:t>
      </w:r>
      <w:r w:rsidR="004909A2">
        <w:rPr>
          <w:rFonts w:ascii="仿宋_GB2312" w:eastAsia="仿宋_GB2312" w:hAnsi="仿宋_GB2312" w:cs="仿宋_GB2312" w:hint="eastAsia"/>
          <w:sz w:val="32"/>
          <w:szCs w:val="32"/>
        </w:rPr>
        <w:t>市</w:t>
      </w:r>
      <w:r w:rsidRPr="002D6FC0">
        <w:rPr>
          <w:rFonts w:ascii="仿宋_GB2312" w:eastAsia="仿宋_GB2312" w:hAnsi="仿宋_GB2312" w:cs="仿宋_GB2312" w:hint="eastAsia"/>
          <w:sz w:val="32"/>
          <w:szCs w:val="32"/>
        </w:rPr>
        <w:t>学习、工作或居住，持有港澳台居民居住证、港澳台居民来往内地通行证或五年有效期的台湾居民来往大陆通行证。</w:t>
      </w:r>
    </w:p>
    <w:p w14:paraId="0FCF48A7" w14:textId="332F61B4" w:rsidR="00B649FB" w:rsidRPr="002D6FC0" w:rsidRDefault="00B649FB" w:rsidP="00B649FB">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三、符合《</w:t>
      </w:r>
      <w:r w:rsidR="00860332">
        <w:rPr>
          <w:rFonts w:ascii="仿宋_GB2312" w:eastAsia="仿宋_GB2312" w:hAnsi="仿宋_GB2312" w:cs="仿宋_GB2312" w:hint="eastAsia"/>
          <w:sz w:val="32"/>
          <w:szCs w:val="32"/>
        </w:rPr>
        <w:t>济宁市</w:t>
      </w:r>
      <w:r w:rsidRPr="002D6FC0">
        <w:rPr>
          <w:rFonts w:ascii="仿宋_GB2312" w:eastAsia="仿宋_GB2312" w:hAnsi="仿宋_GB2312" w:cs="仿宋_GB2312" w:hint="eastAsia"/>
          <w:sz w:val="32"/>
          <w:szCs w:val="32"/>
        </w:rPr>
        <w:t>2020年下半年中小学教师资格面试公告》中规定的学历要求。</w:t>
      </w:r>
    </w:p>
    <w:p w14:paraId="1E22E66B" w14:textId="77777777" w:rsidR="00B649FB" w:rsidRPr="002D6FC0" w:rsidRDefault="00B649FB" w:rsidP="00B649FB">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四、参加国家统一的教师资格考试笔试，各科成绩均合格且在有效期内。</w:t>
      </w:r>
    </w:p>
    <w:p w14:paraId="3BEE4FBE" w14:textId="77777777" w:rsidR="00B649FB" w:rsidRPr="002D6FC0" w:rsidRDefault="00B649FB" w:rsidP="00B649FB">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五、符合相应学历层次的普通高等学校全日制3年级（含）以上在读学生及应届毕业生，可凭在校学籍证明报考，其他在读生不能报考。</w:t>
      </w:r>
    </w:p>
    <w:p w14:paraId="407600B1" w14:textId="77777777" w:rsidR="00B649FB" w:rsidRPr="002D6FC0" w:rsidRDefault="00B649FB" w:rsidP="00B649FB">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lastRenderedPageBreak/>
        <w:t>六、持有港澳台居民居住证的应选择居住市的考区为面试考区，持有港澳台居民来往内地通行证或台湾居民来往大陆通行证的可选择学习、工作或居住市的考区为面试考区。</w:t>
      </w:r>
    </w:p>
    <w:p w14:paraId="0A0569E2" w14:textId="77777777" w:rsidR="00B649FB" w:rsidRPr="002D6FC0" w:rsidRDefault="00B649FB" w:rsidP="00B649FB">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特别提示：港澳台居民未参加内地高校师范生实习支教项目的，不可从“实习支教师范生”考区报名。</w:t>
      </w:r>
    </w:p>
    <w:p w14:paraId="0CBBC5F1" w14:textId="77777777" w:rsidR="00B649FB" w:rsidRPr="002D6FC0" w:rsidRDefault="00B649FB" w:rsidP="00B649FB">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七、港澳台居民在报名资审核时应提交如下材料：</w:t>
      </w:r>
    </w:p>
    <w:p w14:paraId="1AA562EE" w14:textId="77777777" w:rsidR="00B649FB" w:rsidRPr="002D6FC0" w:rsidRDefault="00B649FB" w:rsidP="00B649FB">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（一）港澳台居民居住证、港澳台居民来往内地通行证或五年有效期的台湾居民来往大陆通行证。</w:t>
      </w:r>
    </w:p>
    <w:p w14:paraId="55D0F6A9" w14:textId="77777777" w:rsidR="00B649FB" w:rsidRPr="002D6FC0" w:rsidRDefault="00B649FB" w:rsidP="00B649FB">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（二）毕业证书原件；尚未取得学历证书的普通高校在读生可提交盖有学校公章、注册信息完整的学生证原件（学生证丢失或信息不全的应提交学校学籍管理部门出具的在籍学习证明）。</w:t>
      </w:r>
    </w:p>
    <w:p w14:paraId="4C93A60F" w14:textId="77777777" w:rsidR="00B649FB" w:rsidRDefault="00B649FB" w:rsidP="00B649FB">
      <w:pPr>
        <w:adjustRightInd w:val="0"/>
        <w:snapToGrid w:val="0"/>
        <w:spacing w:line="580" w:lineRule="exact"/>
        <w:ind w:firstLineChars="200" w:firstLine="640"/>
        <w:rPr>
          <w:rFonts w:ascii="仿宋_GB2312" w:eastAsia="仿宋_GB2312" w:hAnsi="仿宋_GB2312" w:cs="仿宋_GB2312"/>
          <w:sz w:val="32"/>
          <w:szCs w:val="32"/>
        </w:rPr>
        <w:sectPr w:rsidR="00B649FB" w:rsidSect="003C0451">
          <w:headerReference w:type="default" r:id="rId6"/>
          <w:footerReference w:type="even" r:id="rId7"/>
          <w:footerReference w:type="default" r:id="rId8"/>
          <w:footerReference w:type="first" r:id="rId9"/>
          <w:pgSz w:w="11906" w:h="16838" w:code="9"/>
          <w:pgMar w:top="2041" w:right="1531" w:bottom="1985" w:left="1531" w:header="851" w:footer="1644" w:gutter="0"/>
          <w:cols w:space="720"/>
          <w:docGrid w:type="lines" w:linePitch="312"/>
        </w:sectPr>
      </w:pPr>
      <w:r w:rsidRPr="002D6FC0">
        <w:rPr>
          <w:rFonts w:ascii="仿宋_GB2312" w:eastAsia="仿宋_GB2312" w:hAnsi="仿宋_GB2312" w:cs="仿宋_GB2312" w:hint="eastAsia"/>
          <w:sz w:val="32"/>
          <w:szCs w:val="32"/>
        </w:rPr>
        <w:t>港澳台居民在山东省报考中小学教师资格面试的报名时间、程序及其他条件要求与内地（大陆）申请人相同，详见《山东省2020年下半年中小学教师资格面试公告》。</w:t>
      </w:r>
    </w:p>
    <w:p w14:paraId="5756602B" w14:textId="77777777" w:rsidR="00334289" w:rsidRPr="00B649FB" w:rsidRDefault="00334289"/>
    <w:sectPr w:rsidR="00334289" w:rsidRPr="00B649F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E678E4" w14:textId="77777777" w:rsidR="00A8398A" w:rsidRDefault="00A8398A" w:rsidP="00B649FB">
      <w:r>
        <w:separator/>
      </w:r>
    </w:p>
  </w:endnote>
  <w:endnote w:type="continuationSeparator" w:id="0">
    <w:p w14:paraId="751C7E3C" w14:textId="77777777" w:rsidR="00A8398A" w:rsidRDefault="00A8398A" w:rsidP="00B64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g彇...."/>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68B1E7" w14:textId="77777777" w:rsidR="00B649FB" w:rsidRPr="006B562A" w:rsidRDefault="00B649FB" w:rsidP="006B562A">
    <w:pPr>
      <w:pStyle w:val="a5"/>
      <w:ind w:leftChars="150" w:left="315" w:rightChars="150" w:right="315"/>
      <w:rPr>
        <w:sz w:val="28"/>
        <w:szCs w:val="28"/>
      </w:rPr>
    </w:pPr>
    <w:r>
      <w:rPr>
        <w:sz w:val="28"/>
        <w:szCs w:val="28"/>
      </w:rPr>
      <w:t xml:space="preserve">— </w:t>
    </w:r>
    <w:r w:rsidRPr="006B562A">
      <w:rPr>
        <w:sz w:val="28"/>
        <w:szCs w:val="28"/>
      </w:rPr>
      <w:fldChar w:fldCharType="begin"/>
    </w:r>
    <w:r w:rsidRPr="006B562A">
      <w:rPr>
        <w:sz w:val="28"/>
        <w:szCs w:val="28"/>
      </w:rPr>
      <w:instrText>PAGE   \* MERGEFORMAT</w:instrText>
    </w:r>
    <w:r w:rsidRPr="006B562A">
      <w:rPr>
        <w:sz w:val="28"/>
        <w:szCs w:val="28"/>
      </w:rPr>
      <w:fldChar w:fldCharType="separate"/>
    </w:r>
    <w:r w:rsidRPr="000E69D1">
      <w:rPr>
        <w:noProof/>
        <w:sz w:val="28"/>
        <w:szCs w:val="28"/>
        <w:lang w:val="zh-CN"/>
      </w:rPr>
      <w:t>16</w:t>
    </w:r>
    <w:r w:rsidRPr="006B562A">
      <w:rPr>
        <w:sz w:val="28"/>
        <w:szCs w:val="28"/>
      </w:rPr>
      <w:fldChar w:fldCharType="end"/>
    </w:r>
    <w:r>
      <w:rPr>
        <w:sz w:val="28"/>
        <w:szCs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542BD" w14:textId="77777777" w:rsidR="00B649FB" w:rsidRPr="006B562A" w:rsidRDefault="00B649FB" w:rsidP="006B562A">
    <w:pPr>
      <w:pStyle w:val="a5"/>
      <w:ind w:leftChars="150" w:left="315" w:rightChars="150" w:right="315"/>
      <w:jc w:val="right"/>
      <w:rPr>
        <w:sz w:val="28"/>
        <w:szCs w:val="28"/>
      </w:rPr>
    </w:pPr>
    <w:r>
      <w:rPr>
        <w:sz w:val="28"/>
        <w:szCs w:val="28"/>
      </w:rPr>
      <w:t xml:space="preserve">— </w:t>
    </w:r>
    <w:r w:rsidRPr="006B562A">
      <w:rPr>
        <w:sz w:val="28"/>
        <w:szCs w:val="28"/>
      </w:rPr>
      <w:fldChar w:fldCharType="begin"/>
    </w:r>
    <w:r w:rsidRPr="006B562A">
      <w:rPr>
        <w:sz w:val="28"/>
        <w:szCs w:val="28"/>
      </w:rPr>
      <w:instrText>PAGE   \* MERGEFORMAT</w:instrText>
    </w:r>
    <w:r w:rsidRPr="006B562A">
      <w:rPr>
        <w:sz w:val="28"/>
        <w:szCs w:val="28"/>
      </w:rPr>
      <w:fldChar w:fldCharType="separate"/>
    </w:r>
    <w:r w:rsidR="00694540" w:rsidRPr="00694540">
      <w:rPr>
        <w:noProof/>
        <w:sz w:val="28"/>
        <w:szCs w:val="28"/>
        <w:lang w:val="zh-CN"/>
      </w:rPr>
      <w:t>1</w:t>
    </w:r>
    <w:r w:rsidRPr="006B562A">
      <w:rPr>
        <w:sz w:val="28"/>
        <w:szCs w:val="28"/>
      </w:rPr>
      <w:fldChar w:fldCharType="end"/>
    </w:r>
    <w:r>
      <w:rPr>
        <w:sz w:val="28"/>
        <w:szCs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5D0721" w14:textId="77777777" w:rsidR="00B649FB" w:rsidRDefault="00B649FB">
    <w:pPr>
      <w:pStyle w:val="a5"/>
      <w:jc w:val="right"/>
    </w:pPr>
    <w:r>
      <w:fldChar w:fldCharType="begin"/>
    </w:r>
    <w:r>
      <w:instrText>PAGE   \* MERGEFORMAT</w:instrText>
    </w:r>
    <w:r>
      <w:fldChar w:fldCharType="separate"/>
    </w:r>
    <w:r w:rsidRPr="006B562A">
      <w:rPr>
        <w:noProof/>
        <w:lang w:val="zh-CN"/>
      </w:rPr>
      <w:t>41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245EBA" w14:textId="77777777" w:rsidR="00A8398A" w:rsidRDefault="00A8398A" w:rsidP="00B649FB">
      <w:r>
        <w:separator/>
      </w:r>
    </w:p>
  </w:footnote>
  <w:footnote w:type="continuationSeparator" w:id="0">
    <w:p w14:paraId="023B1463" w14:textId="77777777" w:rsidR="00A8398A" w:rsidRDefault="00A8398A" w:rsidP="00B64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FD2A5" w14:textId="77777777" w:rsidR="00B649FB" w:rsidRDefault="00B649FB">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A72"/>
    <w:rsid w:val="00334289"/>
    <w:rsid w:val="003E1A76"/>
    <w:rsid w:val="004909A2"/>
    <w:rsid w:val="00694540"/>
    <w:rsid w:val="00860332"/>
    <w:rsid w:val="00A8398A"/>
    <w:rsid w:val="00B649FB"/>
    <w:rsid w:val="00C27A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3288F"/>
  <w15:chartTrackingRefBased/>
  <w15:docId w15:val="{AEE2B83C-8199-446F-80A7-498FA1FE6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49F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649F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B649FB"/>
    <w:rPr>
      <w:sz w:val="18"/>
      <w:szCs w:val="18"/>
    </w:rPr>
  </w:style>
  <w:style w:type="paragraph" w:styleId="a5">
    <w:name w:val="footer"/>
    <w:basedOn w:val="a"/>
    <w:link w:val="a6"/>
    <w:uiPriority w:val="99"/>
    <w:unhideWhenUsed/>
    <w:rsid w:val="00B649F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B649FB"/>
    <w:rPr>
      <w:sz w:val="18"/>
      <w:szCs w:val="18"/>
    </w:rPr>
  </w:style>
  <w:style w:type="character" w:customStyle="1" w:styleId="1">
    <w:name w:val="页眉 字符1"/>
    <w:rsid w:val="00B649F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Words>
  <Characters>648</Characters>
  <Application>Microsoft Office Word</Application>
  <DocSecurity>0</DocSecurity>
  <Lines>5</Lines>
  <Paragraphs>1</Paragraphs>
  <ScaleCrop>false</ScaleCrop>
  <Company>神州网信技术有限公司</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政府版用户</dc:creator>
  <cp:keywords/>
  <dc:description/>
  <cp:lastModifiedBy>Lenovo</cp:lastModifiedBy>
  <cp:revision>10</cp:revision>
  <dcterms:created xsi:type="dcterms:W3CDTF">2020-12-07T08:51:00Z</dcterms:created>
  <dcterms:modified xsi:type="dcterms:W3CDTF">2020-12-08T03:23:00Z</dcterms:modified>
</cp:coreProperties>
</file>