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color w:val="000000"/>
          <w:sz w:val="44"/>
          <w:szCs w:val="44"/>
          <w:shd w:val="clear" w:color="auto" w:fill="FFFFFF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color w:val="000000"/>
          <w:sz w:val="44"/>
          <w:szCs w:val="44"/>
          <w:shd w:val="clear" w:color="auto" w:fill="FFFFFF"/>
          <w:lang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color w:val="000000"/>
          <w:sz w:val="44"/>
          <w:szCs w:val="44"/>
          <w:shd w:val="clear" w:color="auto" w:fill="FFFFFF"/>
          <w:lang w:eastAsia="zh-CN"/>
        </w:rPr>
        <w:t>济宁市第四中学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color w:val="000000"/>
          <w:sz w:val="44"/>
          <w:szCs w:val="44"/>
          <w:shd w:val="clear" w:color="auto" w:fill="FFFFFF"/>
          <w:lang w:val="en-US" w:eastAsia="zh-CN"/>
        </w:rPr>
        <w:t>2020年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公开招聘</w:t>
      </w:r>
      <w:r>
        <w:rPr>
          <w:rFonts w:hint="default" w:ascii="Times New Roman" w:hAnsi="Times New Roman" w:eastAsia="方正小标宋简体" w:cs="Times New Roman"/>
          <w:b/>
          <w:bCs/>
          <w:color w:val="000000"/>
          <w:sz w:val="44"/>
          <w:szCs w:val="44"/>
          <w:shd w:val="clear" w:color="auto" w:fill="FFFFFF"/>
          <w:lang w:val="en-US" w:eastAsia="zh-CN"/>
        </w:rPr>
        <w:t>初试</w:t>
      </w:r>
      <w:r>
        <w:rPr>
          <w:rFonts w:hint="default" w:ascii="Times New Roman" w:hAnsi="Times New Roman" w:eastAsia="方正小标宋简体" w:cs="Times New Roman"/>
          <w:b/>
          <w:bCs/>
          <w:color w:val="000000"/>
          <w:sz w:val="44"/>
          <w:szCs w:val="44"/>
          <w:shd w:val="clear" w:color="auto" w:fill="FFFFFF"/>
        </w:rPr>
        <w:t>面试工作实施方案</w:t>
      </w:r>
    </w:p>
    <w:p>
      <w:pPr>
        <w:ind w:firstLine="643" w:firstLineChars="200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  <w:u w:val="none"/>
          <w:shd w:val="clear" w:fill="FFFFFF"/>
          <w:lang w:eastAsia="zh-CN"/>
        </w:rPr>
      </w:pPr>
    </w:p>
    <w:p>
      <w:pPr>
        <w:ind w:firstLine="643" w:firstLineChars="200"/>
        <w:jc w:val="both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highlight w:val="yellow"/>
          <w:u w:val="none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highlight w:val="none"/>
          <w:u w:val="none"/>
          <w:shd w:val="clear" w:fill="FFFFFF"/>
          <w:lang w:eastAsia="zh-CN"/>
        </w:rPr>
        <w:t>根据</w:t>
      </w:r>
      <w:r>
        <w:rPr>
          <w:rFonts w:hint="default" w:ascii="Times New Roman" w:hAnsi="Times New Roman" w:eastAsia="仿宋" w:cs="Times New Roman"/>
          <w:b/>
          <w:sz w:val="32"/>
          <w:szCs w:val="32"/>
          <w:highlight w:val="none"/>
        </w:rPr>
        <w:t>《2020年市属事业单位公开招聘工作人员（教育类）简章》</w:t>
      </w:r>
      <w:r>
        <w:rPr>
          <w:rFonts w:hint="default" w:ascii="Times New Roman" w:hAnsi="Times New Roman" w:eastAsia="仿宋" w:cs="Times New Roman"/>
          <w:b/>
          <w:sz w:val="32"/>
          <w:szCs w:val="32"/>
          <w:highlight w:val="none"/>
          <w:lang w:val="en-US" w:eastAsia="zh-CN"/>
        </w:rPr>
        <w:t>要求，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  <w:u w:val="none"/>
        </w:rPr>
        <w:t>现将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  <w:u w:val="none"/>
          <w:lang w:val="en-US" w:eastAsia="zh-CN"/>
        </w:rPr>
        <w:t>我校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  <w:u w:val="none"/>
          <w:lang w:eastAsia="zh-CN"/>
        </w:rPr>
        <w:t>初试、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  <w:u w:val="none"/>
        </w:rPr>
        <w:t>面试工作有关事项通知如下:</w:t>
      </w:r>
    </w:p>
    <w:p>
      <w:pPr>
        <w:pStyle w:val="3"/>
        <w:widowControl/>
        <w:spacing w:line="580" w:lineRule="exact"/>
        <w:ind w:firstLine="643" w:firstLineChars="200"/>
        <w:jc w:val="both"/>
        <w:rPr>
          <w:rFonts w:hint="default" w:ascii="Times New Roman" w:hAnsi="Times New Roman" w:eastAsia="黑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sz w:val="32"/>
          <w:szCs w:val="32"/>
        </w:rPr>
        <w:t>一、初试</w:t>
      </w:r>
    </w:p>
    <w:p>
      <w:pPr>
        <w:pStyle w:val="3"/>
        <w:widowControl/>
        <w:spacing w:line="580" w:lineRule="exact"/>
        <w:ind w:firstLine="643" w:firstLineChars="200"/>
        <w:jc w:val="both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同一招聘岗位缴费通过人数超过1:10的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考生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增加初试环节。</w:t>
      </w:r>
    </w:p>
    <w:p>
      <w:pPr>
        <w:pStyle w:val="3"/>
        <w:widowControl/>
        <w:spacing w:line="580" w:lineRule="exact"/>
        <w:ind w:firstLine="643" w:firstLineChars="200"/>
        <w:jc w:val="both"/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（一）初试人员</w:t>
      </w:r>
    </w:p>
    <w:p>
      <w:pPr>
        <w:pStyle w:val="3"/>
        <w:widowControl/>
        <w:spacing w:line="580" w:lineRule="exact"/>
        <w:ind w:firstLine="643" w:firstLineChars="200"/>
        <w:jc w:val="both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应聘初中英语教师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②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岗位的考生。</w:t>
      </w:r>
    </w:p>
    <w:p>
      <w:pPr>
        <w:pStyle w:val="3"/>
        <w:widowControl/>
        <w:spacing w:line="580" w:lineRule="exact"/>
        <w:ind w:firstLine="643" w:firstLineChars="200"/>
        <w:jc w:val="both"/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（二）初试时间、地点</w:t>
      </w:r>
    </w:p>
    <w:p>
      <w:pPr>
        <w:pStyle w:val="3"/>
        <w:widowControl/>
        <w:spacing w:line="580" w:lineRule="exact"/>
        <w:ind w:firstLine="643" w:firstLineChars="200"/>
        <w:jc w:val="both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时间：8月8日，上午6:40集合，</w:t>
      </w:r>
      <w:bookmarkStart w:id="0" w:name="_GoBack"/>
      <w:bookmarkEnd w:id="0"/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6:50仍未到达的视为自动弃权，初试成绩按缺考处置。进入候考室必须持带面试通知书及有效身份证原件。</w:t>
      </w:r>
    </w:p>
    <w:p>
      <w:pPr>
        <w:pStyle w:val="3"/>
        <w:widowControl/>
        <w:spacing w:line="580" w:lineRule="exact"/>
        <w:ind w:firstLine="643" w:firstLineChars="200"/>
        <w:jc w:val="both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地点：济宁市第四中学教学楼，地址：济宁市任城区南北晁家街1号（原济宁市第一中学）。</w:t>
      </w:r>
    </w:p>
    <w:p>
      <w:pPr>
        <w:pStyle w:val="3"/>
        <w:widowControl/>
        <w:spacing w:line="580" w:lineRule="exact"/>
        <w:ind w:firstLine="643" w:firstLineChars="200"/>
        <w:jc w:val="both"/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（三）初试方式</w:t>
      </w:r>
    </w:p>
    <w:p>
      <w:pPr>
        <w:pStyle w:val="3"/>
        <w:widowControl/>
        <w:spacing w:line="580" w:lineRule="exact"/>
        <w:ind w:firstLine="643" w:firstLineChars="200"/>
        <w:jc w:val="both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初试采取试讲方式，时间15分钟。采用百分制计算初试人员的成绩。</w:t>
      </w:r>
    </w:p>
    <w:p>
      <w:pPr>
        <w:pStyle w:val="3"/>
        <w:widowControl/>
        <w:spacing w:line="580" w:lineRule="exact"/>
        <w:ind w:firstLine="643" w:firstLineChars="200"/>
        <w:jc w:val="both"/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（四）成绩公布</w:t>
      </w:r>
    </w:p>
    <w:p>
      <w:pPr>
        <w:pStyle w:val="3"/>
        <w:widowControl/>
        <w:spacing w:line="580" w:lineRule="exact"/>
        <w:ind w:firstLine="643" w:firstLineChars="200"/>
        <w:jc w:val="both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 xml:space="preserve">成绩于当天上午现场集中统一公布。按初试成绩1:10的比例确定拟参加面试人员，如有与第10名成绩并列的，一同进入面试。初试成绩不计入面试成绩。                                                 </w:t>
      </w:r>
    </w:p>
    <w:p>
      <w:pPr>
        <w:widowControl/>
        <w:numPr>
          <w:ilvl w:val="0"/>
          <w:numId w:val="1"/>
        </w:numPr>
        <w:spacing w:line="560" w:lineRule="exact"/>
        <w:ind w:firstLine="643" w:firstLineChars="200"/>
        <w:jc w:val="both"/>
        <w:rPr>
          <w:rFonts w:hint="default" w:ascii="Times New Roman" w:hAnsi="Times New Roman" w:eastAsia="黑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/>
          <w:bCs/>
          <w:sz w:val="32"/>
          <w:szCs w:val="32"/>
        </w:rPr>
        <w:t>面试</w:t>
      </w:r>
    </w:p>
    <w:p>
      <w:pPr>
        <w:pStyle w:val="3"/>
        <w:widowControl/>
        <w:spacing w:line="580" w:lineRule="exact"/>
        <w:ind w:firstLine="643" w:firstLineChars="200"/>
        <w:jc w:val="both"/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（一）面试范围</w:t>
      </w:r>
    </w:p>
    <w:p>
      <w:pPr>
        <w:widowControl/>
        <w:numPr>
          <w:ilvl w:val="0"/>
          <w:numId w:val="0"/>
        </w:numPr>
        <w:spacing w:line="560" w:lineRule="exact"/>
        <w:ind w:firstLine="643" w:firstLineChars="200"/>
        <w:jc w:val="both"/>
        <w:rPr>
          <w:rFonts w:hint="default" w:ascii="Times New Roman" w:hAnsi="Times New Roman" w:eastAsia="黑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初中英语教师②经过初试进入面试的考生；初中英语教师①、初中语文教师、初中数学教师、儒学国际传播人才岗位的考生</w:t>
      </w:r>
      <w:r>
        <w:rPr>
          <w:rFonts w:hint="default" w:ascii="Times New Roman" w:hAnsi="Times New Roman" w:eastAsia="黑体" w:cs="Times New Roman"/>
          <w:b/>
          <w:bCs/>
          <w:sz w:val="32"/>
          <w:szCs w:val="32"/>
          <w:lang w:eastAsia="zh-CN"/>
        </w:rPr>
        <w:t>。</w:t>
      </w:r>
    </w:p>
    <w:p>
      <w:pPr>
        <w:pStyle w:val="3"/>
        <w:widowControl/>
        <w:spacing w:line="580" w:lineRule="exact"/>
        <w:ind w:firstLine="643" w:firstLineChars="200"/>
        <w:jc w:val="both"/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（二）面试时间、地点</w:t>
      </w:r>
    </w:p>
    <w:p>
      <w:pPr>
        <w:widowControl/>
        <w:spacing w:line="560" w:lineRule="exact"/>
        <w:ind w:firstLine="643" w:firstLineChars="200"/>
        <w:jc w:val="both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lang w:eastAsia="zh-CN"/>
        </w:rPr>
        <w:t>面试时间：</w:t>
      </w: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8月8日</w:t>
      </w: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下午13:00集合，13: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0仍未到达的视为自动弃权，取消面试资格。入候考室必须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携</w:t>
      </w:r>
      <w:r>
        <w:rPr>
          <w:rFonts w:hint="default" w:ascii="Times New Roman" w:hAnsi="Times New Roman" w:eastAsia="仿宋" w:cs="Times New Roman"/>
          <w:b/>
          <w:bCs/>
          <w:color w:val="000000" w:themeColor="text1"/>
          <w:sz w:val="32"/>
          <w:szCs w:val="32"/>
        </w:rPr>
        <w:t>带面试通知书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及有效身份证原件。</w:t>
      </w:r>
    </w:p>
    <w:p>
      <w:pPr>
        <w:widowControl/>
        <w:spacing w:line="560" w:lineRule="exact"/>
        <w:ind w:firstLine="643" w:firstLineChars="200"/>
        <w:jc w:val="both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/>
          <w:bCs/>
          <w:sz w:val="32"/>
          <w:szCs w:val="32"/>
        </w:rPr>
        <w:t>面试地点</w:t>
      </w:r>
      <w:r>
        <w:rPr>
          <w:rFonts w:hint="default" w:ascii="Times New Roman" w:hAnsi="Times New Roman" w:eastAsia="黑体" w:cs="Times New Roman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济宁市第四中学教学楼，地址：济宁市任城区南北晁家街1号（原济宁市第一中学）。</w:t>
      </w:r>
    </w:p>
    <w:p>
      <w:pPr>
        <w:pStyle w:val="3"/>
        <w:widowControl/>
        <w:spacing w:line="580" w:lineRule="exact"/>
        <w:ind w:firstLine="643" w:firstLineChars="200"/>
        <w:jc w:val="both"/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（三）面试方式</w:t>
      </w:r>
    </w:p>
    <w:p>
      <w:pPr>
        <w:widowControl/>
        <w:spacing w:line="560" w:lineRule="exact"/>
        <w:ind w:firstLine="643" w:firstLineChars="200"/>
        <w:jc w:val="both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采取</w:t>
      </w: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试讲的方式，时</w:t>
      </w: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lang w:val="en-US" w:eastAsia="zh-CN"/>
        </w:rPr>
        <w:t>间</w:t>
      </w: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15分钟。</w:t>
      </w:r>
    </w:p>
    <w:p>
      <w:pPr>
        <w:widowControl/>
        <w:spacing w:line="560" w:lineRule="exact"/>
        <w:ind w:firstLine="643" w:firstLineChars="200"/>
        <w:jc w:val="both"/>
        <w:rPr>
          <w:rFonts w:hint="default" w:ascii="Times New Roman" w:hAnsi="Times New Roman" w:eastAsia="楷体_GB2312" w:cs="Times New Roman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kern w:val="0"/>
          <w:sz w:val="32"/>
          <w:szCs w:val="32"/>
          <w:lang w:val="en-US" w:eastAsia="zh-CN" w:bidi="ar-SA"/>
        </w:rPr>
        <w:t>（四）面试流程</w:t>
      </w:r>
    </w:p>
    <w:p>
      <w:pPr>
        <w:widowControl/>
        <w:spacing w:line="560" w:lineRule="exact"/>
        <w:ind w:firstLine="643" w:firstLineChars="200"/>
        <w:jc w:val="both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入场</w:t>
      </w:r>
      <w:r>
        <w:rPr>
          <w:rFonts w:hint="eastAsia" w:eastAsia="仿宋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按规定时间组织面试人员进入候考室。面试人员进入候考室后，工作人员点名、宣读工作纪律，按学科组抽取面试顺序。</w:t>
      </w:r>
    </w:p>
    <w:p>
      <w:pPr>
        <w:widowControl/>
        <w:spacing w:line="560" w:lineRule="exact"/>
        <w:ind w:firstLine="643" w:firstLineChars="200"/>
        <w:jc w:val="both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抽题</w:t>
      </w:r>
      <w:r>
        <w:rPr>
          <w:rFonts w:hint="eastAsia" w:eastAsia="仿宋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面试人员根据抽取的面试顺序号到抽题室抽取试题。</w:t>
      </w:r>
    </w:p>
    <w:p>
      <w:pPr>
        <w:widowControl/>
        <w:spacing w:line="560" w:lineRule="exact"/>
        <w:ind w:firstLine="643" w:firstLineChars="200"/>
        <w:jc w:val="both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备课</w:t>
      </w:r>
      <w:r>
        <w:rPr>
          <w:rFonts w:hint="eastAsia" w:eastAsia="仿宋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面试人员持教材、备课纸到指定备课室备课，备课时间30分钟。</w:t>
      </w:r>
    </w:p>
    <w:p>
      <w:pPr>
        <w:widowControl/>
        <w:spacing w:line="560" w:lineRule="exact"/>
        <w:ind w:firstLine="643" w:firstLineChars="200"/>
        <w:jc w:val="both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试讲</w:t>
      </w:r>
      <w:r>
        <w:rPr>
          <w:rFonts w:hint="eastAsia" w:eastAsia="仿宋" w:cs="Times New Roman"/>
          <w:b/>
          <w:bCs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备课结束后，由工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作人员引领面试人员进入指定面试室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面试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采用“说课”形式不得分。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面试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结束后由工作人员将面试人员引领到休息室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等候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。</w:t>
      </w:r>
    </w:p>
    <w:p>
      <w:pPr>
        <w:widowControl/>
        <w:spacing w:line="560" w:lineRule="exact"/>
        <w:ind w:firstLine="643" w:firstLineChars="200"/>
        <w:jc w:val="both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5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评分</w:t>
      </w:r>
      <w:r>
        <w:rPr>
          <w:rFonts w:hint="eastAsia" w:eastAsia="仿宋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面试成绩采用百分制。按照去掉一个最高分、一个最低分后综合计算平均成绩的办法（小数点后保留两位小数），确定面试人员面试成绩。</w:t>
      </w:r>
    </w:p>
    <w:p>
      <w:pPr>
        <w:widowControl/>
        <w:spacing w:line="560" w:lineRule="exact"/>
        <w:ind w:firstLine="643" w:firstLineChars="200"/>
        <w:jc w:val="both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6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公布面试成绩</w:t>
      </w:r>
      <w:r>
        <w:rPr>
          <w:rFonts w:hint="eastAsia" w:eastAsia="仿宋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面试结束后，现场集中公布面试成绩</w:t>
      </w:r>
      <w:r>
        <w:rPr>
          <w:rFonts w:hint="eastAsia" w:eastAsia="仿宋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面试合格分为70分，低于70分者，不得列入笔试范围。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</w:rPr>
        <w:t>报考</w:t>
      </w:r>
      <w:r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儒学国际传播人才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</w:rPr>
        <w:t>岗位的需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加试专业知识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</w:rPr>
        <w:t>：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加试国学基本知识，采取笔试方式，时间30分钟，占面试成绩的20%。测试时间安排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在本学科组试讲之前。</w:t>
      </w:r>
    </w:p>
    <w:p>
      <w:pPr>
        <w:widowControl/>
        <w:spacing w:line="600" w:lineRule="exact"/>
        <w:ind w:firstLine="643" w:firstLineChars="200"/>
        <w:jc w:val="both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面试人员携带的所有通讯工具一律上交，统一保管，禁止携带除教材和备课纸以外任何参考资料进入备课室。一经发现有违反规定者，按作弊处理，取消其面试资格。</w:t>
      </w:r>
    </w:p>
    <w:p>
      <w:pPr>
        <w:widowControl/>
        <w:spacing w:line="600" w:lineRule="exact"/>
        <w:ind w:firstLine="643" w:firstLineChars="200"/>
        <w:jc w:val="both"/>
        <w:rPr>
          <w:rFonts w:hint="default" w:ascii="Times New Roman" w:hAnsi="Times New Roman" w:eastAsia="黑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/>
          <w:bCs/>
          <w:sz w:val="32"/>
          <w:szCs w:val="32"/>
          <w:lang w:eastAsia="zh-CN"/>
        </w:rPr>
        <w:t>三、</w:t>
      </w:r>
      <w:r>
        <w:rPr>
          <w:rFonts w:hint="default" w:ascii="Times New Roman" w:hAnsi="Times New Roman" w:eastAsia="黑体" w:cs="Times New Roman"/>
          <w:b/>
          <w:bCs/>
          <w:sz w:val="32"/>
          <w:szCs w:val="32"/>
        </w:rPr>
        <w:t>评委组成</w:t>
      </w:r>
    </w:p>
    <w:p>
      <w:pPr>
        <w:spacing w:line="560" w:lineRule="exact"/>
        <w:ind w:firstLine="643" w:firstLineChars="200"/>
        <w:jc w:val="both"/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每个面试评委组设评委7人，其中，主评委1人，评委6人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。</w:t>
      </w:r>
    </w:p>
    <w:p>
      <w:pPr>
        <w:widowControl/>
        <w:spacing w:line="600" w:lineRule="atLeast"/>
        <w:ind w:right="641" w:firstLine="643" w:firstLineChars="200"/>
        <w:jc w:val="both"/>
        <w:rPr>
          <w:rFonts w:hint="default" w:ascii="Times New Roman" w:hAnsi="Times New Roman" w:eastAsia="黑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/>
          <w:bCs/>
          <w:sz w:val="32"/>
          <w:szCs w:val="32"/>
          <w:lang w:eastAsia="zh-CN"/>
        </w:rPr>
        <w:t>四、</w:t>
      </w:r>
      <w:r>
        <w:rPr>
          <w:rFonts w:hint="default" w:ascii="Times New Roman" w:hAnsi="Times New Roman" w:eastAsia="黑体" w:cs="Times New Roman"/>
          <w:b/>
          <w:bCs/>
          <w:sz w:val="32"/>
          <w:szCs w:val="32"/>
        </w:rPr>
        <w:t>组织领导和监督</w:t>
      </w:r>
    </w:p>
    <w:p>
      <w:pPr>
        <w:ind w:firstLine="643" w:firstLineChars="200"/>
        <w:jc w:val="both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  <w:lang w:val="en-US" w:eastAsia="zh-CN"/>
        </w:rPr>
        <w:t>成立面试工作领导小组，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纪检监察部门全程监督，在招聘过程中，对任何违法违纪、弄虚作假现象，一经发现，严肃处理。面试现场进行全程录音录像，确保面试工作的公开、公平、公正。</w:t>
      </w:r>
    </w:p>
    <w:p>
      <w:pPr>
        <w:numPr>
          <w:ilvl w:val="0"/>
          <w:numId w:val="0"/>
        </w:numPr>
        <w:ind w:firstLine="643" w:firstLineChars="200"/>
        <w:jc w:val="both"/>
        <w:rPr>
          <w:rFonts w:hint="default" w:ascii="Times New Roman" w:hAnsi="Times New Roman" w:eastAsia="黑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/>
          <w:bCs/>
          <w:sz w:val="32"/>
          <w:szCs w:val="32"/>
          <w:lang w:eastAsia="zh-CN"/>
        </w:rPr>
        <w:t>五、</w:t>
      </w:r>
      <w:r>
        <w:rPr>
          <w:rFonts w:hint="default" w:ascii="Times New Roman" w:hAnsi="Times New Roman" w:eastAsia="黑体" w:cs="Times New Roman"/>
          <w:b/>
          <w:bCs/>
          <w:sz w:val="32"/>
          <w:szCs w:val="32"/>
        </w:rPr>
        <w:t>资格审查</w:t>
      </w:r>
    </w:p>
    <w:p>
      <w:pPr>
        <w:numPr>
          <w:ilvl w:val="0"/>
          <w:numId w:val="0"/>
        </w:numPr>
        <w:ind w:firstLine="643" w:firstLineChars="200"/>
        <w:jc w:val="both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应聘人员根据《</w:t>
      </w:r>
      <w:r>
        <w:rPr>
          <w:rFonts w:hint="default" w:ascii="Times New Roman" w:hAnsi="Times New Roman" w:eastAsia="仿宋" w:cs="Times New Roman"/>
          <w:b/>
          <w:sz w:val="32"/>
          <w:szCs w:val="32"/>
          <w:highlight w:val="none"/>
        </w:rPr>
        <w:t>2020年市属事业单位公开招聘工作人员（教育类）简章</w:t>
      </w:r>
      <w:r>
        <w:rPr>
          <w:rFonts w:hint="default" w:ascii="Times New Roman" w:hAnsi="Times New Roman" w:eastAsia="仿宋" w:cs="Times New Roman"/>
          <w:b/>
          <w:sz w:val="32"/>
          <w:szCs w:val="32"/>
          <w:highlight w:val="none"/>
          <w:lang w:eastAsia="zh-CN"/>
        </w:rPr>
        <w:t>》</w:t>
      </w:r>
      <w:r>
        <w:rPr>
          <w:rFonts w:hint="default" w:ascii="Times New Roman" w:hAnsi="Times New Roman" w:eastAsia="仿宋" w:cs="Times New Roman"/>
          <w:b/>
          <w:sz w:val="32"/>
          <w:szCs w:val="32"/>
          <w:highlight w:val="none"/>
          <w:lang w:val="en-US" w:eastAsia="zh-CN"/>
        </w:rPr>
        <w:t>要求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提交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相关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材料原件及复印件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经审查不具备应聘条件的，取消其笔试资格。在规定时间内未提交相关材料的，视为弃权。因取消资格或弃权造成的空缺，从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</w:rPr>
        <w:t>达到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  <w:lang w:eastAsia="zh-CN"/>
        </w:rPr>
        <w:t>面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</w:rPr>
        <w:t>试合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格分数线的人员中按面试成绩依次递补。</w:t>
      </w:r>
    </w:p>
    <w:p>
      <w:pPr>
        <w:widowControl/>
        <w:spacing w:line="600" w:lineRule="exact"/>
        <w:ind w:firstLine="643" w:firstLineChars="200"/>
        <w:jc w:val="both"/>
        <w:rPr>
          <w:rFonts w:hint="default" w:ascii="Times New Roman" w:hAnsi="Times New Roman" w:eastAsia="黑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/>
          <w:bCs/>
          <w:sz w:val="32"/>
          <w:szCs w:val="32"/>
        </w:rPr>
        <w:t xml:space="preserve"> </w:t>
      </w:r>
      <w:r>
        <w:rPr>
          <w:rFonts w:hint="default" w:ascii="Times New Roman" w:hAnsi="Times New Roman" w:eastAsia="黑体" w:cs="Times New Roman"/>
          <w:b/>
          <w:bCs/>
          <w:sz w:val="32"/>
          <w:szCs w:val="32"/>
          <w:lang w:val="en-US" w:eastAsia="zh-CN"/>
        </w:rPr>
        <w:t>六、</w:t>
      </w:r>
      <w:r>
        <w:rPr>
          <w:rFonts w:hint="default" w:ascii="Times New Roman" w:hAnsi="Times New Roman" w:eastAsia="黑体" w:cs="Times New Roman"/>
          <w:b/>
          <w:bCs/>
          <w:sz w:val="32"/>
          <w:szCs w:val="32"/>
        </w:rPr>
        <w:t>其他事项</w:t>
      </w:r>
    </w:p>
    <w:p>
      <w:pPr>
        <w:widowControl/>
        <w:spacing w:line="600" w:lineRule="exact"/>
        <w:ind w:firstLine="643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sz w:val="32"/>
          <w:szCs w:val="40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40"/>
          <w:highlight w:val="none"/>
          <w:lang w:val="en-US" w:eastAsia="zh-CN"/>
        </w:rPr>
        <w:t>（一）请考生及时关注</w:t>
      </w:r>
      <w:r>
        <w:rPr>
          <w:rFonts w:hint="default" w:ascii="Times New Roman" w:hAnsi="Times New Roman" w:eastAsia="仿宋_GB2312" w:cs="Times New Roman"/>
          <w:b/>
          <w:bCs/>
          <w:sz w:val="32"/>
          <w:szCs w:val="40"/>
          <w:highlight w:val="none"/>
        </w:rPr>
        <w:t>相关信息，报名时所留电话保持畅通。因本人原因错过重要信息而影响</w:t>
      </w:r>
      <w:r>
        <w:rPr>
          <w:rFonts w:hint="default" w:ascii="Times New Roman" w:hAnsi="Times New Roman" w:eastAsia="仿宋_GB2312" w:cs="Times New Roman"/>
          <w:b/>
          <w:bCs/>
          <w:sz w:val="32"/>
          <w:szCs w:val="40"/>
          <w:highlight w:val="none"/>
          <w:lang w:val="en-US" w:eastAsia="zh-CN"/>
        </w:rPr>
        <w:t>面</w:t>
      </w:r>
      <w:r>
        <w:rPr>
          <w:rFonts w:hint="default" w:ascii="Times New Roman" w:hAnsi="Times New Roman" w:eastAsia="仿宋_GB2312" w:cs="Times New Roman"/>
          <w:b/>
          <w:bCs/>
          <w:sz w:val="32"/>
          <w:szCs w:val="40"/>
          <w:highlight w:val="none"/>
        </w:rPr>
        <w:t>试聘用的，责任自负。手机号码更换的，请尽快与</w:t>
      </w:r>
      <w:r>
        <w:rPr>
          <w:rFonts w:hint="default" w:ascii="Times New Roman" w:hAnsi="Times New Roman" w:eastAsia="仿宋_GB2312" w:cs="Times New Roman"/>
          <w:b/>
          <w:bCs/>
          <w:sz w:val="32"/>
          <w:szCs w:val="40"/>
          <w:highlight w:val="none"/>
          <w:lang w:val="en-US" w:eastAsia="zh-CN"/>
        </w:rPr>
        <w:t>我校工作人员</w:t>
      </w:r>
      <w:r>
        <w:rPr>
          <w:rFonts w:hint="default" w:ascii="Times New Roman" w:hAnsi="Times New Roman" w:eastAsia="仿宋_GB2312" w:cs="Times New Roman"/>
          <w:b/>
          <w:bCs/>
          <w:sz w:val="32"/>
          <w:szCs w:val="40"/>
          <w:highlight w:val="none"/>
        </w:rPr>
        <w:t>联系确认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40"/>
          <w:highlight w:val="none"/>
        </w:rPr>
        <w:t>。</w:t>
      </w:r>
    </w:p>
    <w:p>
      <w:pPr>
        <w:widowControl/>
        <w:spacing w:line="600" w:lineRule="exact"/>
        <w:ind w:firstLine="643" w:firstLineChars="200"/>
        <w:jc w:val="both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（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）根据济宁市委疫情处置指挥部《关于进一步加大健康通行码推广使用的通知》要求，请各位考生提前申领健康通行码，持有山东省健康通行码绿码的居民和各类服务人员亮绿码通行。低风险省份来济人员须通过“来鲁申报”模块转码为山东省健康通行码。</w:t>
      </w:r>
    </w:p>
    <w:p>
      <w:pPr>
        <w:widowControl/>
        <w:spacing w:line="600" w:lineRule="exact"/>
        <w:ind w:firstLine="643" w:firstLineChars="200"/>
        <w:jc w:val="both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（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）因疫情期间查验程序较为繁琐，请考生务必合理安排时间，避免迟到。来济途中做好个人防护，出行全程要配戴口罩、勤洗手，尽量减少乘坐公共交通工具，尽量避免接触公共物品，尽量少去人员聚集场所，配合做好体温测量等健康监测工作。</w:t>
      </w:r>
    </w:p>
    <w:p>
      <w:pPr>
        <w:ind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</w:p>
    <w:p>
      <w:pPr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</w:p>
    <w:p>
      <w:pPr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 xml:space="preserve">                             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济宁市第四中学</w:t>
      </w:r>
    </w:p>
    <w:p>
      <w:pPr>
        <w:ind w:firstLine="4045" w:firstLineChars="125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 xml:space="preserve">  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2020年8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7B7DB"/>
    <w:multiLevelType w:val="singleLevel"/>
    <w:tmpl w:val="0A27B7D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675DA"/>
    <w:rsid w:val="000F6BB6"/>
    <w:rsid w:val="002E616F"/>
    <w:rsid w:val="003675DA"/>
    <w:rsid w:val="004F28B8"/>
    <w:rsid w:val="0063650D"/>
    <w:rsid w:val="006C73C4"/>
    <w:rsid w:val="006D0C02"/>
    <w:rsid w:val="00786837"/>
    <w:rsid w:val="008032E4"/>
    <w:rsid w:val="00883F70"/>
    <w:rsid w:val="00A051B5"/>
    <w:rsid w:val="00A54957"/>
    <w:rsid w:val="00B0323C"/>
    <w:rsid w:val="00B24385"/>
    <w:rsid w:val="00B763A6"/>
    <w:rsid w:val="00D50402"/>
    <w:rsid w:val="00D56606"/>
    <w:rsid w:val="00D60804"/>
    <w:rsid w:val="02B866A3"/>
    <w:rsid w:val="05B85822"/>
    <w:rsid w:val="05BD1F5F"/>
    <w:rsid w:val="09006135"/>
    <w:rsid w:val="09DD54DE"/>
    <w:rsid w:val="0C963745"/>
    <w:rsid w:val="0D504F84"/>
    <w:rsid w:val="0D9A6A32"/>
    <w:rsid w:val="0E455837"/>
    <w:rsid w:val="0FA41ABD"/>
    <w:rsid w:val="11FA3E26"/>
    <w:rsid w:val="15600420"/>
    <w:rsid w:val="1A2A43CA"/>
    <w:rsid w:val="1F0A6F4B"/>
    <w:rsid w:val="20E51337"/>
    <w:rsid w:val="25DD0AB5"/>
    <w:rsid w:val="286F4B9E"/>
    <w:rsid w:val="28E41154"/>
    <w:rsid w:val="29D05488"/>
    <w:rsid w:val="2A631EB1"/>
    <w:rsid w:val="2BA47A11"/>
    <w:rsid w:val="2BF06B3F"/>
    <w:rsid w:val="2CBF088F"/>
    <w:rsid w:val="2E9728F6"/>
    <w:rsid w:val="2F845D3B"/>
    <w:rsid w:val="302F2E6F"/>
    <w:rsid w:val="3085328E"/>
    <w:rsid w:val="325C4F5C"/>
    <w:rsid w:val="329E2240"/>
    <w:rsid w:val="34564A1F"/>
    <w:rsid w:val="38303B92"/>
    <w:rsid w:val="386B480F"/>
    <w:rsid w:val="389515D4"/>
    <w:rsid w:val="3C7E7DBF"/>
    <w:rsid w:val="3E44288F"/>
    <w:rsid w:val="3F897680"/>
    <w:rsid w:val="40491A69"/>
    <w:rsid w:val="42BB015E"/>
    <w:rsid w:val="457235DD"/>
    <w:rsid w:val="46CA1305"/>
    <w:rsid w:val="4773356C"/>
    <w:rsid w:val="49DD1312"/>
    <w:rsid w:val="4B8A5476"/>
    <w:rsid w:val="4C270061"/>
    <w:rsid w:val="4D7E0740"/>
    <w:rsid w:val="50D24A95"/>
    <w:rsid w:val="516B46CA"/>
    <w:rsid w:val="520C4F40"/>
    <w:rsid w:val="521E43D9"/>
    <w:rsid w:val="53C0648A"/>
    <w:rsid w:val="54624714"/>
    <w:rsid w:val="57AF3D80"/>
    <w:rsid w:val="5A0B140F"/>
    <w:rsid w:val="5BF371DB"/>
    <w:rsid w:val="629D73A4"/>
    <w:rsid w:val="65C172FE"/>
    <w:rsid w:val="668569BC"/>
    <w:rsid w:val="66DD5726"/>
    <w:rsid w:val="675149CC"/>
    <w:rsid w:val="6A6F1C3D"/>
    <w:rsid w:val="6BDE5F0F"/>
    <w:rsid w:val="6BDF5CD9"/>
    <w:rsid w:val="6ECC4E11"/>
    <w:rsid w:val="703B572C"/>
    <w:rsid w:val="71143BEF"/>
    <w:rsid w:val="720C367E"/>
    <w:rsid w:val="75F0119F"/>
    <w:rsid w:val="76445219"/>
    <w:rsid w:val="76D2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jc w:val="left"/>
    </w:pPr>
    <w:rPr>
      <w:kern w:val="0"/>
      <w:sz w:val="24"/>
    </w:rPr>
  </w:style>
  <w:style w:type="character" w:customStyle="1" w:styleId="6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245</Words>
  <Characters>1403</Characters>
  <Lines>11</Lines>
  <Paragraphs>3</Paragraphs>
  <TotalTime>5</TotalTime>
  <ScaleCrop>false</ScaleCrop>
  <LinksUpToDate>false</LinksUpToDate>
  <CharactersWithSpaces>1645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2020-07-21T10:12:00Z</dcterms:created>
  <dc:creator>LENOVO</dc:creator>
  <cp:lastModifiedBy>Administrator</cp:lastModifiedBy>
  <cp:lastPrinted>2020-08-04T07:10:00Z</cp:lastPrinted>
  <dcterms:modified xsi:type="dcterms:W3CDTF">2020-08-04T07:30:26Z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