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方正小标宋简体" w:hAnsi="微软雅黑" w:eastAsia="方正小标宋简体" w:cs="宋体"/>
          <w:kern w:val="0"/>
          <w:sz w:val="44"/>
          <w:szCs w:val="44"/>
        </w:rPr>
      </w:pPr>
    </w:p>
    <w:p>
      <w:pPr>
        <w:widowControl/>
        <w:spacing w:line="560" w:lineRule="exact"/>
        <w:ind w:firstLine="880" w:firstLineChars="200"/>
        <w:jc w:val="center"/>
        <w:rPr>
          <w:rFonts w:hint="default" w:ascii="方正小标宋简体" w:hAnsi="微软雅黑" w:eastAsia="方正小标宋简体" w:cs="宋体"/>
          <w:kern w:val="0"/>
          <w:sz w:val="44"/>
          <w:szCs w:val="44"/>
          <w:lang w:val="en-US" w:eastAsia="zh-CN"/>
        </w:rPr>
      </w:pPr>
      <w:r>
        <w:rPr>
          <w:rFonts w:hint="eastAsia" w:ascii="方正小标宋简体" w:hAnsi="微软雅黑" w:eastAsia="方正小标宋简体" w:cs="宋体"/>
          <w:kern w:val="0"/>
          <w:sz w:val="44"/>
          <w:szCs w:val="44"/>
        </w:rPr>
        <w:t>2020年济宁教育学院公开招聘</w:t>
      </w:r>
    </w:p>
    <w:p>
      <w:pPr>
        <w:widowControl/>
        <w:spacing w:line="560" w:lineRule="exact"/>
        <w:ind w:firstLine="880" w:firstLineChars="200"/>
        <w:jc w:val="center"/>
        <w:rPr>
          <w:rFonts w:ascii="仿宋_GB2312" w:hAnsi="Times New Roman" w:eastAsia="仿宋_GB2312" w:cs="Times New Roman"/>
          <w:b/>
          <w:bCs/>
          <w:sz w:val="32"/>
          <w:szCs w:val="32"/>
        </w:rPr>
      </w:pPr>
      <w:r>
        <w:rPr>
          <w:rFonts w:hint="eastAsia" w:ascii="方正小标宋简体" w:hAnsi="微软雅黑" w:eastAsia="方正小标宋简体" w:cs="宋体"/>
          <w:kern w:val="0"/>
          <w:sz w:val="44"/>
          <w:szCs w:val="44"/>
        </w:rPr>
        <w:t>初试面试工作方案</w:t>
      </w:r>
    </w:p>
    <w:p>
      <w:pPr>
        <w:widowControl/>
        <w:spacing w:line="560" w:lineRule="exact"/>
        <w:ind w:firstLine="643" w:firstLineChars="200"/>
        <w:jc w:val="left"/>
        <w:rPr>
          <w:rFonts w:ascii="仿宋_GB2312" w:hAnsi="Times New Roman" w:eastAsia="仿宋_GB2312" w:cs="Times New Roman"/>
          <w:b/>
          <w:bCs/>
          <w:sz w:val="32"/>
          <w:szCs w:val="32"/>
        </w:rPr>
      </w:pP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为做好2020年济宁教育学院公开招聘初试面试工作，按照</w:t>
      </w:r>
      <w:r>
        <w:rPr>
          <w:rFonts w:hint="eastAsia" w:ascii="仿宋" w:hAnsi="仿宋" w:eastAsia="仿宋"/>
          <w:b/>
          <w:sz w:val="32"/>
          <w:szCs w:val="32"/>
        </w:rPr>
        <w:t>《2020年市属事业单位公开招聘工作人员（教育类）简章》</w:t>
      </w:r>
      <w:r>
        <w:rPr>
          <w:rFonts w:hint="eastAsia" w:ascii="仿宋" w:hAnsi="仿宋" w:eastAsia="仿宋" w:cs="Times New Roman"/>
          <w:b/>
          <w:bCs/>
          <w:sz w:val="32"/>
          <w:szCs w:val="32"/>
        </w:rPr>
        <w:t>要求，结合教育工作实际，制定本工作方案。</w:t>
      </w:r>
    </w:p>
    <w:p>
      <w:pPr>
        <w:pStyle w:val="11"/>
        <w:widowControl/>
        <w:spacing w:line="560" w:lineRule="exact"/>
        <w:ind w:left="709" w:firstLine="0" w:firstLineChars="0"/>
        <w:rPr>
          <w:rFonts w:ascii="黑体" w:hAnsi="黑体" w:eastAsia="黑体" w:cs="宋体"/>
          <w:b/>
          <w:bCs/>
          <w:sz w:val="32"/>
          <w:szCs w:val="32"/>
        </w:rPr>
      </w:pPr>
      <w:r>
        <w:rPr>
          <w:rFonts w:hint="eastAsia" w:ascii="黑体" w:hAnsi="黑体" w:eastAsia="黑体" w:cs="宋体"/>
          <w:b/>
          <w:bCs/>
          <w:sz w:val="32"/>
          <w:szCs w:val="32"/>
        </w:rPr>
        <w:t>一、初试</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按照简章要求，同一招聘岗位缴费通过人数超过1:10的，增加初试环节。</w:t>
      </w:r>
    </w:p>
    <w:p>
      <w:pPr>
        <w:widowControl/>
        <w:spacing w:line="560" w:lineRule="exact"/>
        <w:ind w:firstLine="643" w:firstLineChars="200"/>
        <w:rPr>
          <w:rFonts w:ascii="仿宋" w:hAnsi="仿宋" w:eastAsia="仿宋" w:cs="宋体"/>
          <w:b/>
          <w:bCs/>
          <w:sz w:val="32"/>
          <w:szCs w:val="32"/>
        </w:rPr>
      </w:pPr>
      <w:r>
        <w:rPr>
          <w:rFonts w:hint="eastAsia" w:ascii="仿宋" w:hAnsi="仿宋" w:eastAsia="仿宋" w:cs="宋体"/>
          <w:b/>
          <w:bCs/>
          <w:sz w:val="32"/>
          <w:szCs w:val="32"/>
        </w:rPr>
        <w:t>（一）初试人员</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我院中职音乐教师和中职舞蹈教师岗位的报名缴费考生需要进行初试。中职教育学教师和中职心理学教师岗位的报名缴费考生直接进入面试。</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宋体"/>
          <w:b/>
          <w:bCs/>
          <w:sz w:val="32"/>
          <w:szCs w:val="32"/>
        </w:rPr>
        <w:t>（二）初试时间</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定于8月6日进行初试，考试时长为90分钟。初试具体时间为：9:00-10:30。上午8:30集合，上午8:50仍未到达的视为自动弃权，初试成绩按缺考处置。进入候考室必须持面试通知书、有效身份证原件。</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宋体"/>
          <w:b/>
          <w:bCs/>
          <w:sz w:val="32"/>
          <w:szCs w:val="32"/>
        </w:rPr>
        <w:t>（三）初试地点</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济宁教育学院校区2号教学楼，地址：山东省济宁市金乡县中心东路39号。</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宋体"/>
          <w:b/>
          <w:bCs/>
          <w:sz w:val="32"/>
          <w:szCs w:val="32"/>
        </w:rPr>
        <w:t>（四）初试方式</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初试采用笔试的方式进行，</w:t>
      </w:r>
      <w:bookmarkStart w:id="0" w:name="_Hlk47024926"/>
      <w:r>
        <w:rPr>
          <w:rFonts w:hint="eastAsia" w:ascii="仿宋" w:hAnsi="仿宋" w:eastAsia="仿宋" w:cs="Times New Roman"/>
          <w:b/>
          <w:bCs/>
          <w:sz w:val="32"/>
          <w:szCs w:val="32"/>
        </w:rPr>
        <w:t>笔试内容主要为专业理论知识及专业理论知识在教育教学中的运用等</w:t>
      </w:r>
      <w:bookmarkEnd w:id="0"/>
      <w:r>
        <w:rPr>
          <w:rFonts w:hint="eastAsia" w:ascii="仿宋" w:hAnsi="仿宋" w:eastAsia="仿宋" w:cs="Times New Roman"/>
          <w:b/>
          <w:bCs/>
          <w:sz w:val="32"/>
          <w:szCs w:val="32"/>
        </w:rPr>
        <w:t>。笔试采用百分制计算应聘人员的成绩。</w:t>
      </w:r>
    </w:p>
    <w:p>
      <w:pPr>
        <w:widowControl/>
        <w:spacing w:line="560" w:lineRule="exact"/>
        <w:ind w:firstLine="643" w:firstLineChars="200"/>
        <w:rPr>
          <w:rFonts w:ascii="仿宋" w:hAnsi="仿宋" w:eastAsia="仿宋" w:cs="Times New Roman"/>
          <w:b/>
          <w:bCs/>
          <w:sz w:val="32"/>
          <w:szCs w:val="32"/>
        </w:rPr>
      </w:pPr>
      <w:bookmarkStart w:id="2" w:name="_GoBack"/>
      <w:r>
        <w:rPr>
          <w:rFonts w:hint="eastAsia" w:ascii="仿宋" w:hAnsi="仿宋" w:eastAsia="仿宋" w:cs="宋体"/>
          <w:b/>
          <w:bCs/>
          <w:sz w:val="32"/>
          <w:szCs w:val="32"/>
        </w:rPr>
        <w:t>（五）成绩公布</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下午4</w:t>
      </w:r>
      <w:r>
        <w:rPr>
          <w:rFonts w:hint="eastAsia" w:ascii="仿宋" w:hAnsi="仿宋" w:eastAsia="仿宋" w:cs="Times New Roman"/>
          <w:b/>
          <w:bCs/>
          <w:sz w:val="32"/>
          <w:szCs w:val="32"/>
          <w:lang w:val="en-US" w:eastAsia="zh-CN"/>
        </w:rPr>
        <w:t>:</w:t>
      </w:r>
      <w:r>
        <w:rPr>
          <w:rFonts w:hint="eastAsia" w:ascii="仿宋" w:hAnsi="仿宋" w:eastAsia="仿宋" w:cs="Times New Roman"/>
          <w:b/>
          <w:bCs/>
          <w:sz w:val="32"/>
          <w:szCs w:val="32"/>
        </w:rPr>
        <w:t>00</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公布初试成绩。按初试成绩1:10的比例确定拟参加面试人员，如有与第10名成绩并列的，一同进入面试。初试成绩不计入面试成绩。</w:t>
      </w:r>
    </w:p>
    <w:bookmarkEnd w:id="2"/>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 xml:space="preserve">二、面试  </w:t>
      </w:r>
    </w:p>
    <w:p>
      <w:pPr>
        <w:widowControl/>
        <w:spacing w:line="560" w:lineRule="exact"/>
        <w:ind w:firstLine="643" w:firstLineChars="200"/>
        <w:rPr>
          <w:rFonts w:ascii="仿宋" w:hAnsi="仿宋" w:eastAsia="仿宋" w:cs="宋体"/>
          <w:b/>
          <w:bCs/>
          <w:sz w:val="32"/>
          <w:szCs w:val="32"/>
        </w:rPr>
      </w:pPr>
      <w:r>
        <w:rPr>
          <w:rFonts w:hint="eastAsia" w:ascii="仿宋" w:hAnsi="仿宋" w:eastAsia="仿宋" w:cs="宋体"/>
          <w:b/>
          <w:bCs/>
          <w:sz w:val="32"/>
          <w:szCs w:val="32"/>
        </w:rPr>
        <w:t>（一）面试人员</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中职教育学教师和中职心理学教师岗位的报名缴费考生直接进入面试；中职音乐教师和中职舞蹈教师岗位经初试进入面试的考生。</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宋体"/>
          <w:b/>
          <w:bCs/>
          <w:sz w:val="32"/>
          <w:szCs w:val="32"/>
        </w:rPr>
        <w:t>（二）面试时间</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定于8月7日进行面试。面试8：00正式开始。上午7:30集合，上午7:50仍未到达的视为自动弃权，面试成绩按缺考处置。进入候考室必须持面试通知书、有效身份证原件。</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宋体"/>
          <w:b/>
          <w:bCs/>
          <w:sz w:val="32"/>
          <w:szCs w:val="32"/>
        </w:rPr>
        <w:t>（三）面试地点</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济宁教育学院校区2号教学楼，地址：山东省济宁市金乡县中心东路39号。</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宋体"/>
          <w:b/>
          <w:bCs/>
          <w:sz w:val="32"/>
          <w:szCs w:val="32"/>
        </w:rPr>
        <w:t>（四）面试流程</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1.入场。按规定时间组织面试人员进入候考室。面试人员进入候考室后，工作人员点名、宣读工作纪律，按组抽取面试顺序。</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2.抽题。面试人员根据抽取的面试顺序号到抽题室抽取试题，每次只能抽取一道试题。</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3.备课。面试人员持教材、备课纸到指定备课室备课，备课时间30分钟。</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4.试讲。备课30分钟后，工作人员引领面试人员进入指定面试室进行试讲，时间10分钟。</w:t>
      </w:r>
      <w:r>
        <w:rPr>
          <w:rFonts w:hint="eastAsia" w:ascii="仿宋" w:hAnsi="仿宋" w:eastAsia="仿宋" w:cs="宋体"/>
          <w:b/>
          <w:bCs/>
          <w:sz w:val="32"/>
          <w:szCs w:val="32"/>
        </w:rPr>
        <w:t>采用“说课”形式不得分。</w:t>
      </w:r>
      <w:r>
        <w:rPr>
          <w:rFonts w:hint="eastAsia" w:ascii="仿宋" w:hAnsi="仿宋" w:eastAsia="仿宋" w:cs="Times New Roman"/>
          <w:b/>
          <w:bCs/>
          <w:sz w:val="32"/>
          <w:szCs w:val="32"/>
        </w:rPr>
        <w:t>试讲结束后由工作人员将面试人员引领到休息室。</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5.评分。面试成绩采用百分制。按照去掉一个最高分、一个最低分后综合计算平均成绩的办法，确定面试人员面试成绩。</w:t>
      </w:r>
      <w:bookmarkStart w:id="1" w:name="_Hlk47025041"/>
      <w:r>
        <w:rPr>
          <w:rFonts w:hint="eastAsia" w:ascii="仿宋" w:hAnsi="仿宋" w:eastAsia="仿宋" w:cs="Times New Roman"/>
          <w:b/>
          <w:bCs/>
          <w:sz w:val="32"/>
          <w:szCs w:val="32"/>
        </w:rPr>
        <w:t>面试成绩均计算到小数点后两位数，尾数四舍五入。</w:t>
      </w:r>
      <w:bookmarkEnd w:id="1"/>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6.公布面试成绩。</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面试结束后，当场统一向面试人员公布面试成绩，并公示拟进入笔试范围人员名单。</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三、其他要求</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报</w:t>
      </w:r>
      <w:r>
        <w:rPr>
          <w:rFonts w:hint="eastAsia" w:ascii="仿宋" w:hAnsi="仿宋" w:eastAsia="仿宋" w:cs="Times New Roman"/>
          <w:b/>
          <w:bCs/>
          <w:sz w:val="32"/>
          <w:szCs w:val="32"/>
          <w:highlight w:val="none"/>
        </w:rPr>
        <w:t>考</w:t>
      </w:r>
      <w:r>
        <w:rPr>
          <w:rFonts w:hint="eastAsia" w:ascii="仿宋" w:hAnsi="仿宋" w:eastAsia="仿宋" w:cs="Times New Roman"/>
          <w:b/>
          <w:bCs/>
          <w:sz w:val="32"/>
          <w:szCs w:val="32"/>
          <w:highlight w:val="none"/>
          <w:lang w:val="en-US" w:eastAsia="zh-CN"/>
        </w:rPr>
        <w:t>中职</w:t>
      </w:r>
      <w:r>
        <w:rPr>
          <w:rFonts w:hint="eastAsia" w:ascii="仿宋" w:hAnsi="仿宋" w:eastAsia="仿宋" w:cs="Times New Roman"/>
          <w:b/>
          <w:bCs/>
          <w:sz w:val="32"/>
          <w:szCs w:val="32"/>
          <w:highlight w:val="none"/>
        </w:rPr>
        <w:t>音乐教师、</w:t>
      </w:r>
      <w:r>
        <w:rPr>
          <w:rFonts w:hint="eastAsia" w:ascii="仿宋" w:hAnsi="仿宋" w:eastAsia="仿宋" w:cs="Times New Roman"/>
          <w:b/>
          <w:bCs/>
          <w:sz w:val="32"/>
          <w:szCs w:val="32"/>
          <w:highlight w:val="none"/>
          <w:lang w:val="en-US" w:eastAsia="zh-CN"/>
        </w:rPr>
        <w:t>中职</w:t>
      </w:r>
      <w:r>
        <w:rPr>
          <w:rFonts w:hint="eastAsia" w:ascii="仿宋" w:hAnsi="仿宋" w:eastAsia="仿宋" w:cs="Times New Roman"/>
          <w:b/>
          <w:bCs/>
          <w:sz w:val="32"/>
          <w:szCs w:val="32"/>
          <w:highlight w:val="none"/>
        </w:rPr>
        <w:t>舞</w:t>
      </w:r>
      <w:r>
        <w:rPr>
          <w:rFonts w:hint="eastAsia" w:ascii="仿宋" w:hAnsi="仿宋" w:eastAsia="仿宋" w:cs="Times New Roman"/>
          <w:b/>
          <w:bCs/>
          <w:sz w:val="32"/>
          <w:szCs w:val="32"/>
        </w:rPr>
        <w:t>蹈教师岗位的考生需展示专业技能。专业技能成绩占面试成绩的40%。技能展示在试讲后接着进行。面试人员自备伴奏音乐、器材等相关用具。音乐舞蹈考场备电钢琴一台。</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面试人员携带的所有通讯工具一律上交，统一保管，禁止携带除教材和备课纸以外任何参考资料进入备课室；考生在面试期间不得向评委透露个人信息。一经发现有违反规定者，按作弊处理，取消其面试资格。</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四、评委组成</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每个面试评委组设评委7人，其中，主评委1人，评委6人。一线专业技术人员在评委中的比例不少于三分之二。</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五、资格审查</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面试结束后，8月7日下午3：00对拟进入笔试范围人员进行现场资格审查，请按照简章要求提供相关证件。</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六、组织领导</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成立2020年济宁教育学院公开招聘初试面试工作领导小组，负责面试工作的组织实施。初试、面试全过程录音录像，纪检监察部门全程监督。在招聘过程中，对任何违法违纪、弄虚作假现象，一经发现，依法依规严肃处理，确保公开招聘面试工作公开、公平、公正。</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七、其他事项</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一)根据济宁市委疫情处置指挥部《关于进一步加大健康通行码推广使用的通知》要求，请各位考生提前申领健康通行码，持有山东省健康通行码绿码的居民和各类服务人员亮绿码通行。低风险省份来济人员须通过“来鲁申报”模块转码为山东省健康通行码。</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二)因疫情期间查验程序较为繁琐，请考生务必合理安排时间，避免迟到。来学院途中做好个人防护，出行全程要配戴口罩、勤洗手，尽量减少乘坐公共交通工具，尽量避免接触公共物品，尽量少去人员聚集场所，配合做好体温测量等健康监测工作。</w:t>
      </w:r>
    </w:p>
    <w:p>
      <w:pPr>
        <w:widowControl/>
        <w:spacing w:line="560" w:lineRule="exact"/>
        <w:jc w:val="left"/>
        <w:rPr>
          <w:rFonts w:ascii="仿宋" w:hAnsi="仿宋" w:eastAsia="仿宋" w:cs="宋体"/>
          <w:kern w:val="0"/>
          <w:sz w:val="24"/>
          <w:szCs w:val="24"/>
        </w:rPr>
      </w:pPr>
    </w:p>
    <w:p>
      <w:pPr>
        <w:widowControl/>
        <w:spacing w:line="560" w:lineRule="exact"/>
        <w:ind w:firstLine="5911" w:firstLineChars="1840"/>
        <w:jc w:val="left"/>
        <w:rPr>
          <w:rFonts w:hint="eastAsia" w:ascii="仿宋" w:hAnsi="仿宋" w:eastAsia="仿宋" w:cs="Times New Roman"/>
          <w:b/>
          <w:bCs/>
          <w:sz w:val="32"/>
          <w:szCs w:val="32"/>
        </w:rPr>
      </w:pPr>
    </w:p>
    <w:p>
      <w:pPr>
        <w:widowControl/>
        <w:spacing w:line="560" w:lineRule="exact"/>
        <w:ind w:firstLine="5911" w:firstLineChars="1840"/>
        <w:jc w:val="left"/>
        <w:rPr>
          <w:rFonts w:ascii="仿宋" w:hAnsi="仿宋" w:eastAsia="仿宋" w:cs="宋体"/>
          <w:kern w:val="0"/>
          <w:sz w:val="24"/>
          <w:szCs w:val="24"/>
        </w:rPr>
      </w:pPr>
      <w:r>
        <w:rPr>
          <w:rFonts w:hint="eastAsia" w:ascii="仿宋" w:hAnsi="仿宋" w:eastAsia="仿宋" w:cs="Times New Roman"/>
          <w:b/>
          <w:bCs/>
          <w:sz w:val="32"/>
          <w:szCs w:val="32"/>
        </w:rPr>
        <w:t>济宁教育学院</w:t>
      </w:r>
    </w:p>
    <w:p>
      <w:pPr>
        <w:widowControl/>
        <w:spacing w:line="560" w:lineRule="exact"/>
        <w:ind w:firstLine="5747" w:firstLineChars="1789"/>
        <w:jc w:val="left"/>
        <w:rPr>
          <w:rFonts w:ascii="仿宋" w:hAnsi="仿宋" w:eastAsia="仿宋"/>
        </w:rPr>
      </w:pPr>
      <w:r>
        <w:rPr>
          <w:rFonts w:hint="eastAsia" w:ascii="仿宋" w:hAnsi="仿宋" w:eastAsia="仿宋" w:cs="Times New Roman"/>
          <w:b/>
          <w:bCs/>
          <w:sz w:val="32"/>
          <w:szCs w:val="32"/>
        </w:rPr>
        <w:t>2020年8月2日</w:t>
      </w:r>
    </w:p>
    <w:sectPr>
      <w:footerReference r:id="rId3" w:type="default"/>
      <w:pgSz w:w="11906" w:h="16838"/>
      <w:pgMar w:top="1361" w:right="1701" w:bottom="1361" w:left="1701" w:header="851" w:footer="85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7387267"/>
      <w:docPartObj>
        <w:docPartGallery w:val="autotext"/>
      </w:docPartObj>
    </w:sdtPr>
    <w:sdtContent>
      <w:p>
        <w:pPr>
          <w:pStyle w:val="3"/>
          <w:jc w:val="center"/>
        </w:pPr>
        <w:r>
          <w:fldChar w:fldCharType="begin"/>
        </w:r>
        <w:r>
          <w:instrText xml:space="preserve">PAGE   \* MERGEFORMAT</w:instrText>
        </w:r>
        <w:r>
          <w:fldChar w:fldCharType="separate"/>
        </w:r>
        <w:r>
          <w:rPr>
            <w:lang w:val="zh-CN"/>
          </w:rPr>
          <w:t>-</w:t>
        </w:r>
        <w:r>
          <w:t xml:space="preserve"> 4 -</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A5269"/>
    <w:rsid w:val="00004011"/>
    <w:rsid w:val="00005D58"/>
    <w:rsid w:val="00020418"/>
    <w:rsid w:val="00022BA4"/>
    <w:rsid w:val="00033F74"/>
    <w:rsid w:val="00054C62"/>
    <w:rsid w:val="000608CA"/>
    <w:rsid w:val="000711AF"/>
    <w:rsid w:val="0008138F"/>
    <w:rsid w:val="000963B2"/>
    <w:rsid w:val="000C10D9"/>
    <w:rsid w:val="000E4C5F"/>
    <w:rsid w:val="001331EF"/>
    <w:rsid w:val="001339F0"/>
    <w:rsid w:val="00142A0C"/>
    <w:rsid w:val="00147429"/>
    <w:rsid w:val="00182630"/>
    <w:rsid w:val="00190FB7"/>
    <w:rsid w:val="001B7A26"/>
    <w:rsid w:val="001C4986"/>
    <w:rsid w:val="001D6C5A"/>
    <w:rsid w:val="001D7806"/>
    <w:rsid w:val="001F398E"/>
    <w:rsid w:val="001F5DD7"/>
    <w:rsid w:val="0020081A"/>
    <w:rsid w:val="00202968"/>
    <w:rsid w:val="00211854"/>
    <w:rsid w:val="00213339"/>
    <w:rsid w:val="0023467C"/>
    <w:rsid w:val="0024051B"/>
    <w:rsid w:val="00242AD6"/>
    <w:rsid w:val="002546A5"/>
    <w:rsid w:val="00292B28"/>
    <w:rsid w:val="002A5269"/>
    <w:rsid w:val="002C7A43"/>
    <w:rsid w:val="002E0B94"/>
    <w:rsid w:val="002E6152"/>
    <w:rsid w:val="002F156F"/>
    <w:rsid w:val="00313C17"/>
    <w:rsid w:val="00323C86"/>
    <w:rsid w:val="00324FF3"/>
    <w:rsid w:val="003260B9"/>
    <w:rsid w:val="003268DF"/>
    <w:rsid w:val="00337056"/>
    <w:rsid w:val="00360FBE"/>
    <w:rsid w:val="0038484E"/>
    <w:rsid w:val="003A0B85"/>
    <w:rsid w:val="003A30A2"/>
    <w:rsid w:val="003C12DE"/>
    <w:rsid w:val="003D1B95"/>
    <w:rsid w:val="004032FA"/>
    <w:rsid w:val="00406DC2"/>
    <w:rsid w:val="004109DE"/>
    <w:rsid w:val="0041115F"/>
    <w:rsid w:val="00461C3B"/>
    <w:rsid w:val="00490F1D"/>
    <w:rsid w:val="00491448"/>
    <w:rsid w:val="00492724"/>
    <w:rsid w:val="004A37F4"/>
    <w:rsid w:val="004D63C3"/>
    <w:rsid w:val="004D6829"/>
    <w:rsid w:val="004E53B5"/>
    <w:rsid w:val="00531F9E"/>
    <w:rsid w:val="00537431"/>
    <w:rsid w:val="00586EEC"/>
    <w:rsid w:val="00592B6F"/>
    <w:rsid w:val="005A2A6F"/>
    <w:rsid w:val="005C3828"/>
    <w:rsid w:val="005D1822"/>
    <w:rsid w:val="005D7018"/>
    <w:rsid w:val="005F7464"/>
    <w:rsid w:val="00621F88"/>
    <w:rsid w:val="006319A5"/>
    <w:rsid w:val="00642665"/>
    <w:rsid w:val="006907F2"/>
    <w:rsid w:val="00694A62"/>
    <w:rsid w:val="006A27AE"/>
    <w:rsid w:val="006C320F"/>
    <w:rsid w:val="0071177B"/>
    <w:rsid w:val="007153C8"/>
    <w:rsid w:val="00761EBF"/>
    <w:rsid w:val="0077411C"/>
    <w:rsid w:val="00783DF8"/>
    <w:rsid w:val="00795DDD"/>
    <w:rsid w:val="007A33A0"/>
    <w:rsid w:val="007B195C"/>
    <w:rsid w:val="007B6895"/>
    <w:rsid w:val="007D3168"/>
    <w:rsid w:val="007F4190"/>
    <w:rsid w:val="00840C87"/>
    <w:rsid w:val="008518AB"/>
    <w:rsid w:val="00860BF2"/>
    <w:rsid w:val="0087447F"/>
    <w:rsid w:val="008749DF"/>
    <w:rsid w:val="00897D06"/>
    <w:rsid w:val="00925CB9"/>
    <w:rsid w:val="00961E21"/>
    <w:rsid w:val="009A17C1"/>
    <w:rsid w:val="009E12C7"/>
    <w:rsid w:val="009E6CDE"/>
    <w:rsid w:val="009F6DC0"/>
    <w:rsid w:val="00A2134E"/>
    <w:rsid w:val="00A303F8"/>
    <w:rsid w:val="00A33FB6"/>
    <w:rsid w:val="00AA294F"/>
    <w:rsid w:val="00AD21C8"/>
    <w:rsid w:val="00AE19CB"/>
    <w:rsid w:val="00AE19CF"/>
    <w:rsid w:val="00AE281F"/>
    <w:rsid w:val="00B11E23"/>
    <w:rsid w:val="00B24F08"/>
    <w:rsid w:val="00B367B8"/>
    <w:rsid w:val="00B36C2A"/>
    <w:rsid w:val="00B75F17"/>
    <w:rsid w:val="00B818DA"/>
    <w:rsid w:val="00B87993"/>
    <w:rsid w:val="00BA781E"/>
    <w:rsid w:val="00BB701B"/>
    <w:rsid w:val="00C06FDA"/>
    <w:rsid w:val="00C130B0"/>
    <w:rsid w:val="00C36B66"/>
    <w:rsid w:val="00C3727C"/>
    <w:rsid w:val="00C47DA3"/>
    <w:rsid w:val="00CA14A3"/>
    <w:rsid w:val="00CE1E11"/>
    <w:rsid w:val="00D26378"/>
    <w:rsid w:val="00D31A3A"/>
    <w:rsid w:val="00D32D83"/>
    <w:rsid w:val="00D658FE"/>
    <w:rsid w:val="00D763DC"/>
    <w:rsid w:val="00DA39D9"/>
    <w:rsid w:val="00DC0989"/>
    <w:rsid w:val="00E10151"/>
    <w:rsid w:val="00E2388F"/>
    <w:rsid w:val="00E278D4"/>
    <w:rsid w:val="00E30F6E"/>
    <w:rsid w:val="00E5525D"/>
    <w:rsid w:val="00ED3E5A"/>
    <w:rsid w:val="00F00508"/>
    <w:rsid w:val="00F2750C"/>
    <w:rsid w:val="00F305C2"/>
    <w:rsid w:val="00F3203B"/>
    <w:rsid w:val="00F36A0F"/>
    <w:rsid w:val="00F411DC"/>
    <w:rsid w:val="00F42E47"/>
    <w:rsid w:val="00F652FC"/>
    <w:rsid w:val="00FD164F"/>
    <w:rsid w:val="00FE2D15"/>
    <w:rsid w:val="00FF735F"/>
    <w:rsid w:val="259262ED"/>
    <w:rsid w:val="2D2B712F"/>
    <w:rsid w:val="32FD00A2"/>
    <w:rsid w:val="37DF0243"/>
    <w:rsid w:val="3B036D27"/>
    <w:rsid w:val="66F92D71"/>
    <w:rsid w:val="676422DC"/>
    <w:rsid w:val="6DB37A52"/>
    <w:rsid w:val="78861CD7"/>
    <w:rsid w:val="7A517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character" w:customStyle="1" w:styleId="8">
    <w:name w:val="批注框文本 字符"/>
    <w:basedOn w:val="6"/>
    <w:link w:val="2"/>
    <w:semiHidden/>
    <w:qFormat/>
    <w:uiPriority w:val="99"/>
    <w:rPr>
      <w:sz w:val="18"/>
      <w:szCs w:val="18"/>
    </w:rPr>
  </w:style>
  <w:style w:type="character" w:customStyle="1" w:styleId="9">
    <w:name w:val="页眉 字符"/>
    <w:basedOn w:val="6"/>
    <w:link w:val="4"/>
    <w:uiPriority w:val="99"/>
    <w:rPr>
      <w:sz w:val="18"/>
      <w:szCs w:val="18"/>
    </w:rPr>
  </w:style>
  <w:style w:type="character" w:customStyle="1" w:styleId="10">
    <w:name w:val="页脚 字符"/>
    <w:basedOn w:val="6"/>
    <w:link w:val="3"/>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4528A8-CF7A-4D48-8EF6-5EC7A23116D9}">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261</Words>
  <Characters>1488</Characters>
  <Lines>12</Lines>
  <Paragraphs>3</Paragraphs>
  <TotalTime>1</TotalTime>
  <ScaleCrop>false</ScaleCrop>
  <LinksUpToDate>false</LinksUpToDate>
  <CharactersWithSpaces>1746</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2019-08-11T02:48:00Z</dcterms:created>
  <dc:creator>admin</dc:creator>
  <cp:lastModifiedBy>lenovo</cp:lastModifiedBy>
  <cp:lastPrinted>2020-07-28T02:52:00Z</cp:lastPrinted>
  <dcterms:modified xsi:type="dcterms:W3CDTF">2020-08-02T14:41:50Z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